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88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การรับชำระภาษีบำรุงท้องที่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องค์การบริหารส่วนตำบลหนองบ่อ อำเภอย่านตาขาว จังหวัดตรัง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827BAE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67367B" w:rsidRDefault="00081011" w:rsidP="00513AE8">
      <w:pPr>
        <w:spacing w:after="0"/>
        <w:rPr>
          <w:rFonts w:ascii="Tahoma" w:hAnsi="Tahoma" w:cs="Tahoma"/>
          <w:sz w:val="16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พระราชบัญญัติภาษีบำรุงท้องที่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2508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กำหนดให้องค์กรปกครองส่วนท้องถิ่นมีหน้าที่ในการรับชำระภาษีบำรุงท้องที่ โดยมีหลักเกณฑ์แล่ะขั้นตอน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การติดต่อขอชำระภาษีบำรุงท้องที่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การยื่นแบบแสดงรายการที่ดิน กรณีผู้ที่เป็นเจ้าของที่ดินในวันที่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มกราคม ของปีที่มีการตีราคาปานกลางที่ดิน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ผู้มีหน้าที่เสียภาษีหรือเจ้าของที่ดินยื่นแบบแสดงรายการที่ดิน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ภบท</w:t>
      </w:r>
      <w:r w:rsidRPr="00586D86">
        <w:rPr>
          <w:rFonts w:ascii="Tahoma" w:hAnsi="Tahoma" w:cs="Tahoma"/>
          <w:noProof/>
          <w:sz w:val="20"/>
          <w:szCs w:val="20"/>
        </w:rPr>
        <w:t xml:space="preserve">.5) </w:t>
      </w:r>
      <w:r w:rsidRPr="00586D86">
        <w:rPr>
          <w:rFonts w:ascii="Tahoma" w:hAnsi="Tahoma" w:cs="Tahoma"/>
          <w:noProof/>
          <w:sz w:val="20"/>
          <w:szCs w:val="20"/>
          <w:cs/>
        </w:rPr>
        <w:t>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ผู้มีหน้าที่เสียภาษีหรือเจ้าของที่ดินจะต้องเสียภาษีภายในเดือนเมษายนของทุกปี เว้นแต่กรณีได้รับใบแจ้งการประเมินหลังเดือนมีนาคม ต้องชำระภาษีภายใน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นับแต่วันที่ได้รับแจ้งการประเมิน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1.2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การยื่นแบบแสดงรายการที่ดิน กรณีเป็นเจ้าของที่ดินรายใหม่หรือจำนวนเนื้อที่ดินเดิมเปลี่ยนแปลงไป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เจ้าของที่ดินยื่นคำร้องตามแบบ ภบท</w:t>
      </w:r>
      <w:r w:rsidRPr="00586D86">
        <w:rPr>
          <w:rFonts w:ascii="Tahoma" w:hAnsi="Tahoma" w:cs="Tahoma"/>
          <w:noProof/>
          <w:sz w:val="20"/>
          <w:szCs w:val="20"/>
        </w:rPr>
        <w:t xml:space="preserve">.5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 ภบท</w:t>
      </w:r>
      <w:r w:rsidRPr="00586D86">
        <w:rPr>
          <w:rFonts w:ascii="Tahoma" w:hAnsi="Tahoma" w:cs="Tahoma"/>
          <w:noProof/>
          <w:sz w:val="20"/>
          <w:szCs w:val="20"/>
        </w:rPr>
        <w:t xml:space="preserve">.8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แล้วแต่กรณี พร้อมด้วยหลักฐานต่อเจ้าพนักงานประเมินภายในกำหนด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นับแต่วันได้รับโอนหรือมีการเปลี่ยนแปลง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เมื่อเจ้าหน้าที่ได้รับแบบแล้ว จะออกใบรับไว้ให้เป็นหลักฐาน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1.3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 หรือมีเหตุอย่างอื่นทำให้อัตราภาษีบำรุงท้องที่เปลี่ยนแปลงไป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เจ้าของที่ดินยื่นคำร้องตามแบบ ภบท</w:t>
      </w:r>
      <w:r w:rsidRPr="00586D86">
        <w:rPr>
          <w:rFonts w:ascii="Tahoma" w:hAnsi="Tahoma" w:cs="Tahoma"/>
          <w:noProof/>
          <w:sz w:val="20"/>
          <w:szCs w:val="20"/>
        </w:rPr>
        <w:t xml:space="preserve">.8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พร้อมด้วยหลักฐานต่อเจ้าพนักงานประเมินภายในกำหนด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นับแต่วันที่มีการเปลี่ยนแปลงการใช้ที่ดิน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เมื่อเจ้าหน้าที่ได้รับแบบแล้ว จะออกใบรับไว้ให้เป็นหลักฐาน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(4)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กรณีเจ้าของที่ดินไม่เห็นพ้องด้วยกับราคาปานกลางที่ดิน หรือเมื่อได้รับแจ้งการประเมินภาษีบำรุงท้องที่แล้ว เห็นว่าการประเมินนั้นไม่ถูกต้องมีสิทธิอุทธรณ์ต่อผู้ว่าราชการจังหวัดได้ โดยยื่นอุทธรณ์ผ่านเจ้าพนักงานประเมินภายใน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วันนับแต่วันที่ประกาศราคาปานกลางที่ดินหรือวันที่ได้รับการแจ้งประเมินแล้วแต่กรณี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t xml:space="preserve"> 4.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5.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จะดำเนินการแจ้งผลการพิจารณาให้ผู้ยื่นคำขอทราบภายใน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1872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467FDF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ที่ทำการองค์การบริหารส่วนตำบลหนองบ่อ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102/2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</w:p>
          <w:p w:rsidR="00467FDF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ตำบลหนองบ่อ อำเภอย่านตาขาว จังหวัดตรัง 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เจ้าของทรัพย์สินยื่นแบบแสดงรายการทรัพย์สิน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ภบท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 ภบท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.8)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สำนักงานเขต เทศบาลนคร เทศบาลเมือง องค์การบริหารส่วนตำบล  ทุกแห่ง และเมืองพัทยา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467FDF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กองคลัง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ภบท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 ภบท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.8)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สำนักงานเขต เทศบาลนคร เทศบาลเมือง องค์การบริหารส่วนตำบล ทุกแห่ง และเมืองพัทยา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467FDF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กองคลัง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1872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1872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1872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1872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27BA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1872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27BA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53920346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1872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หลักฐานแสดงกรรมสิทธิ์ที่ดิน เช่น โฉนดที่ดิน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27BA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34590520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1872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27BA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38958052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1872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27BA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5768592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1872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ใบเสร็จหรือสำเนาใบเสร็จการชำระค่าภาษีบำรุงท้องที่ของปีก่อน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27BA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07182376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187288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187288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187288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1872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1872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ที่ทำการองค์การบริหารส่วนตำบลหนองบ่อ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102/2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ตำบลหนองบ่อ อำเภอย่านตาขาว จังหวัดตรัง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92140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www.nongbo.go.th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0 7528 5100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1872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1872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D30394" w:rsidRPr="0098514A" w:rsidRDefault="00527864" w:rsidP="00467FDF">
      <w:pPr>
        <w:spacing w:after="0" w:line="240" w:lineRule="auto"/>
        <w:rPr>
          <w:rFonts w:ascii="Tahoma" w:hAnsi="Tahoma" w:cs="Tahoma"/>
          <w:sz w:val="16"/>
          <w:szCs w:val="20"/>
          <w:cs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="00827BAE"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position-vertical-relative:tex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  <w:r w:rsidR="00D30394"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="00D30394"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การรับชำระภาษีบำรุงท้องที่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สำนักบริหารการปกครองท้องที่ กรมการปกครอง สำนักบริหารการปกครองท้องที่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187288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18728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พระราชบัญญัติภาษีบำรงุท้องที่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.2508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การรับชำระภาษีบำรุงท้องที่ 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หนองบ่อ อ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ย่านตาขาว จ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ตรัง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p w:rsidR="00187288" w:rsidRDefault="00187288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87288" w:rsidRDefault="00187288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  <w:r w:rsidRPr="00A56D64">
        <w:rPr>
          <w:rFonts w:ascii="Tahoma" w:hAnsi="Tahoma" w:cs="Tahoma"/>
          <w:b/>
          <w:bCs/>
          <w:sz w:val="72"/>
          <w:szCs w:val="72"/>
          <w:cs/>
        </w:rPr>
        <w:t>คู่มือสำหรับประชาชน</w:t>
      </w:r>
    </w:p>
    <w:p w:rsidR="00BA644F" w:rsidRDefault="00BA644F" w:rsidP="00BA644F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</w:p>
    <w:p w:rsidR="00BA644F" w:rsidRDefault="00BA644F" w:rsidP="00BA644F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</w:p>
    <w:p w:rsidR="00BA644F" w:rsidRPr="00A56D64" w:rsidRDefault="00BA644F" w:rsidP="00BA644F">
      <w:pPr>
        <w:spacing w:after="0"/>
        <w:jc w:val="center"/>
        <w:rPr>
          <w:rFonts w:ascii="Tahoma" w:hAnsi="Tahoma" w:cs="Tahoma"/>
          <w:b/>
          <w:bCs/>
          <w:sz w:val="56"/>
          <w:szCs w:val="56"/>
        </w:rPr>
      </w:pPr>
      <w:r w:rsidRPr="00A56D64">
        <w:rPr>
          <w:rFonts w:ascii="Tahoma" w:hAnsi="Tahoma" w:cs="Tahoma"/>
          <w:b/>
          <w:bCs/>
          <w:noProof/>
          <w:sz w:val="56"/>
          <w:szCs w:val="56"/>
          <w:cs/>
        </w:rPr>
        <w:t>การ</w:t>
      </w:r>
      <w:r>
        <w:rPr>
          <w:rFonts w:ascii="Tahoma" w:hAnsi="Tahoma" w:cs="Tahoma" w:hint="cs"/>
          <w:b/>
          <w:bCs/>
          <w:noProof/>
          <w:sz w:val="56"/>
          <w:szCs w:val="56"/>
          <w:cs/>
        </w:rPr>
        <w:t>รับชำระภาษีบำรุงท้องที่</w:t>
      </w: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P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bookmarkStart w:id="0" w:name="_GoBack"/>
      <w:bookmarkEnd w:id="0"/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>
        <w:rPr>
          <w:rFonts w:ascii="Tahoma" w:hAnsi="Tahoma" w:cs="Tahoma"/>
          <w:b/>
          <w:bCs/>
          <w:noProof/>
          <w:color w:val="808080" w:themeColor="background1" w:themeShade="80"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90805</wp:posOffset>
            </wp:positionV>
            <wp:extent cx="1731010" cy="1649730"/>
            <wp:effectExtent l="0" t="0" r="0" b="0"/>
            <wp:wrapThrough wrapText="bothSides">
              <wp:wrapPolygon edited="0">
                <wp:start x="8558" y="499"/>
                <wp:lineTo x="6656" y="1497"/>
                <wp:lineTo x="2615" y="4240"/>
                <wp:lineTo x="951" y="8730"/>
                <wp:lineTo x="951" y="12970"/>
                <wp:lineTo x="2853" y="16961"/>
                <wp:lineTo x="2853" y="17460"/>
                <wp:lineTo x="7844" y="20952"/>
                <wp:lineTo x="12836" y="20952"/>
                <wp:lineTo x="18066" y="17460"/>
                <wp:lineTo x="19968" y="12970"/>
                <wp:lineTo x="19968" y="8979"/>
                <wp:lineTo x="18304" y="4490"/>
                <wp:lineTo x="13787" y="1247"/>
                <wp:lineTo x="12361" y="499"/>
                <wp:lineTo x="8558" y="499"/>
              </wp:wrapPolygon>
            </wp:wrapThrough>
            <wp:docPr id="2" name="รูปภาพ 2" descr="http://www.nongbo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ongbo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/>
        <w:jc w:val="center"/>
        <w:rPr>
          <w:rFonts w:ascii="Tahoma" w:hAnsi="Tahoma" w:cs="Tahoma"/>
          <w:b/>
          <w:bCs/>
          <w:noProof/>
          <w:sz w:val="56"/>
          <w:szCs w:val="56"/>
        </w:rPr>
      </w:pPr>
      <w:r>
        <w:rPr>
          <w:rFonts w:ascii="Tahoma" w:hAnsi="Tahoma" w:cs="Tahoma" w:hint="cs"/>
          <w:b/>
          <w:bCs/>
          <w:noProof/>
          <w:sz w:val="56"/>
          <w:szCs w:val="56"/>
          <w:cs/>
        </w:rPr>
        <w:t xml:space="preserve">อบต.หนองบ่อ </w:t>
      </w:r>
    </w:p>
    <w:p w:rsidR="00BA644F" w:rsidRPr="00A56D64" w:rsidRDefault="00BA644F" w:rsidP="00BA644F">
      <w:pPr>
        <w:spacing w:after="0"/>
        <w:jc w:val="center"/>
        <w:rPr>
          <w:rFonts w:ascii="Tahoma" w:hAnsi="Tahoma" w:cs="Tahoma"/>
          <w:b/>
          <w:bCs/>
          <w:sz w:val="56"/>
          <w:szCs w:val="56"/>
          <w:cs/>
        </w:rPr>
      </w:pPr>
      <w:r>
        <w:rPr>
          <w:rFonts w:ascii="Tahoma" w:hAnsi="Tahoma" w:cs="Tahoma" w:hint="cs"/>
          <w:b/>
          <w:bCs/>
          <w:noProof/>
          <w:sz w:val="56"/>
          <w:szCs w:val="56"/>
          <w:cs/>
        </w:rPr>
        <w:t>อำเภอย่านตาขาวจังหวัดตรัง</w:t>
      </w: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87288" w:rsidRPr="00D30394" w:rsidRDefault="00187288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sectPr w:rsidR="00187288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87288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67FDF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27BAE"/>
    <w:rsid w:val="008B4E9A"/>
    <w:rsid w:val="008D6120"/>
    <w:rsid w:val="00974646"/>
    <w:rsid w:val="009A04E3"/>
    <w:rsid w:val="009F08E4"/>
    <w:rsid w:val="00A3213F"/>
    <w:rsid w:val="00A36052"/>
    <w:rsid w:val="00A6098D"/>
    <w:rsid w:val="00B4081B"/>
    <w:rsid w:val="00B424FF"/>
    <w:rsid w:val="00B86199"/>
    <w:rsid w:val="00BA644F"/>
    <w:rsid w:val="00C14D7A"/>
    <w:rsid w:val="00C22341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AE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7F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67FD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7F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67FD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B6EDC"/>
    <w:rsid w:val="003D3954"/>
    <w:rsid w:val="004C7D26"/>
    <w:rsid w:val="00534B33"/>
    <w:rsid w:val="0056046F"/>
    <w:rsid w:val="005B7A39"/>
    <w:rsid w:val="005D5EED"/>
    <w:rsid w:val="00681D5B"/>
    <w:rsid w:val="006B5E68"/>
    <w:rsid w:val="0080364E"/>
    <w:rsid w:val="008B7B0C"/>
    <w:rsid w:val="008F66DA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ED5A0-8B5A-4AF7-AD8F-3BC30840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2015-11-03T08:39:00Z</cp:lastPrinted>
  <dcterms:created xsi:type="dcterms:W3CDTF">2020-06-17T07:51:00Z</dcterms:created>
  <dcterms:modified xsi:type="dcterms:W3CDTF">2020-06-17T07:51:00Z</dcterms:modified>
</cp:coreProperties>
</file>